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F47392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АДМИНИСТРАЦИЯ МАЛОСАМОВЕЦКОГО </w:t>
      </w:r>
      <w:r w:rsidR="006D2D3B">
        <w:rPr>
          <w:rFonts w:cs="Courier New"/>
        </w:rPr>
        <w:t>СЕЛЬСКОГО ПОСЕЛЕНИЯ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ВЕРХНЕХАВСКОГО МУНИЦИПАЛЬНОГО РАЙОНА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ВОРОНЕЖСКОЙ ОБЛАСТИ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ПОСТАНОВЛЕНИЕ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F47392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>от 29 августа</w:t>
      </w:r>
      <w:r w:rsidR="0014742D">
        <w:rPr>
          <w:rFonts w:cs="Courier New"/>
        </w:rPr>
        <w:t xml:space="preserve"> 2024 г.</w:t>
      </w:r>
      <w:r>
        <w:rPr>
          <w:rFonts w:cs="Courier New"/>
        </w:rPr>
        <w:t xml:space="preserve"> № 24</w:t>
      </w:r>
    </w:p>
    <w:p w:rsidR="006D2D3B" w:rsidRDefault="00F47392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п. Малый Самовец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jc w:val="center"/>
        <w:rPr>
          <w:rFonts w:cs="Courier New"/>
        </w:rPr>
      </w:pPr>
      <w:bookmarkStart w:id="0" w:name="_GoBack"/>
      <w:r>
        <w:rPr>
          <w:rFonts w:cs="Courier New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</w:t>
      </w:r>
      <w:r w:rsidR="00F47392">
        <w:rPr>
          <w:rFonts w:cs="Courier New"/>
        </w:rPr>
        <w:t xml:space="preserve">ания на территории Малосамовецкого </w:t>
      </w:r>
      <w:r>
        <w:rPr>
          <w:rFonts w:cs="Courier New"/>
        </w:rPr>
        <w:t>сельского поселения Верхнехавского муниципального района Воронежской области</w:t>
      </w:r>
      <w:bookmarkEnd w:id="0"/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>В соответствии с Жилищным кодексом РФ, Письмом</w:t>
      </w:r>
      <w:r w:rsidR="00F47392">
        <w:rPr>
          <w:rFonts w:cs="Courier New"/>
        </w:rPr>
        <w:t xml:space="preserve"> Минстроя России от 30.04.2015 №</w:t>
      </w:r>
      <w:r>
        <w:rPr>
          <w:rFonts w:cs="Courier New"/>
        </w:rPr>
        <w:t xml:space="preserve">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</w:t>
      </w:r>
      <w:r w:rsidR="00F47392">
        <w:rPr>
          <w:rFonts w:cs="Courier New"/>
        </w:rPr>
        <w:t>дминистрация Малосамовецкого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постановляет: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</w:t>
      </w:r>
      <w:r w:rsidR="00F47392">
        <w:rPr>
          <w:rFonts w:cs="Courier New"/>
        </w:rPr>
        <w:t>я на территории Малосамовецкого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области, согласно приложению.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2. Настоящее постановление опубликовать в официальном периодическом печатном средстве массовой ин</w:t>
      </w:r>
      <w:r w:rsidR="00F47392">
        <w:rPr>
          <w:rFonts w:cs="Courier New"/>
        </w:rPr>
        <w:t>формации Малосамовецкого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 "Вестник муниципальных правов</w:t>
      </w:r>
      <w:r w:rsidR="00F47392">
        <w:rPr>
          <w:rFonts w:cs="Courier New"/>
        </w:rPr>
        <w:t>ых актов Малосамовецкого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области" и на официальном сай</w:t>
      </w:r>
      <w:r w:rsidR="00F47392">
        <w:rPr>
          <w:rFonts w:cs="Courier New"/>
        </w:rPr>
        <w:t>те администрации Малосамовецкого</w:t>
      </w:r>
      <w:r>
        <w:rPr>
          <w:rFonts w:cs="Courier New"/>
        </w:rPr>
        <w:t xml:space="preserve"> сельского поселения в информационно-телекоммуникационной сети "Интернет".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3. Контроль за исполнением настоящего постановления оставляю за собой.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F47392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>Глава Малосамовецкого                                                С.А. Горшкова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сельского поселения                                     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Приложение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к постановлению администрации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</w:t>
      </w:r>
      <w:r w:rsidR="00F47392">
        <w:rPr>
          <w:rFonts w:cs="Courier New"/>
        </w:rPr>
        <w:t xml:space="preserve">                  Малосамовецкого</w:t>
      </w:r>
      <w:r>
        <w:rPr>
          <w:rFonts w:cs="Courier New"/>
        </w:rPr>
        <w:t xml:space="preserve"> сельского поселения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Верхнехавского муниципального района 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Воронежской области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</w:t>
      </w:r>
      <w:r w:rsidR="00F47392">
        <w:rPr>
          <w:rFonts w:cs="Courier New"/>
        </w:rPr>
        <w:t xml:space="preserve">              от 29 августа</w:t>
      </w:r>
      <w:r w:rsidR="0014742D">
        <w:rPr>
          <w:rFonts w:cs="Courier New"/>
        </w:rPr>
        <w:t xml:space="preserve"> 2024 г.</w:t>
      </w:r>
      <w:r w:rsidR="00F47392">
        <w:rPr>
          <w:rFonts w:cs="Courier New"/>
        </w:rPr>
        <w:t xml:space="preserve"> № 24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Требования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к порядку, форме и срокам информирования граждан, принятых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на учет нуждающихся в предоставлении жилых помещений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по договорам найма жилых помещений жилищного фонда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социального использования, о количестве жилых помещений,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которые могут быть предоставлены по договорам найма жилых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помещений жилищного фонда социального использования </w:t>
      </w:r>
    </w:p>
    <w:p w:rsidR="006D2D3B" w:rsidRDefault="00F47392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на территории Малосамовецкого</w:t>
      </w:r>
      <w:r w:rsidR="006D2D3B">
        <w:rPr>
          <w:rFonts w:cs="Courier New"/>
        </w:rPr>
        <w:t xml:space="preserve"> сельского поселения 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Верхнехавского муниципального района Воронежской области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</w:t>
      </w:r>
      <w:r w:rsidR="00F47392">
        <w:rPr>
          <w:rFonts w:cs="Courier New"/>
        </w:rPr>
        <w:t xml:space="preserve"> в администрацию Малосамовецкого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 (далее - администрация) следующую информацию: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сведения о наймодателе - наименование, место нахождения, контактная информация, режим работы;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2. Указанная в пункте 1 настоящих Требований информация предоставляется наймодателями: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в последующем - не позднее одного рабочего дня, следующего за днем изменения такой информации.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3. Информация, указанная в пункте 1 настоящих Требований, представляется наймодателем в администрацию на бумажном носителе и электронном носителе CD-ROM в формате Microsoft Word for Windows.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</w:t>
      </w:r>
      <w:r>
        <w:rPr>
          <w:rFonts w:cs="Courier New"/>
        </w:rPr>
        <w:lastRenderedPageBreak/>
        <w:t>жилые помещения, которые могут быть предоставлены) размещается администрацией поселения: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на сайте администрации поселения в сети "Интернет";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6. Информация, указанная в пункте 1 настоящих Требований, может размещаться наймодателем на его сайте в сети "Интернет".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lastRenderedPageBreak/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p w:rsidR="002850FF" w:rsidRPr="00C10BFB" w:rsidRDefault="002850FF" w:rsidP="0014742D">
      <w:pPr>
        <w:rPr>
          <w:rFonts w:ascii="Times New Roman" w:eastAsia="SimSun" w:hAnsi="Times New Roman"/>
          <w:kern w:val="2"/>
          <w:sz w:val="28"/>
          <w:szCs w:val="28"/>
          <w:lang w:eastAsia="hi-I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ar-SA" w:bidi="ar-SA"/>
        </w:rPr>
        <w:t xml:space="preserve">                                </w:t>
      </w:r>
    </w:p>
    <w:p w:rsidR="00D84051" w:rsidRDefault="00D84051">
      <w:pPr>
        <w:pStyle w:val="ConsPlusNormal"/>
        <w:ind w:firstLine="540"/>
        <w:jc w:val="both"/>
        <w:rPr>
          <w:rFonts w:cs="Courier New"/>
        </w:rPr>
      </w:pPr>
    </w:p>
    <w:sectPr w:rsidR="00D84051" w:rsidSect="006D2D3B">
      <w:type w:val="continuous"/>
      <w:pgSz w:w="11906" w:h="16838"/>
      <w:pgMar w:top="851" w:right="849" w:bottom="1134" w:left="1133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41" w:rsidRDefault="009F1D41">
      <w:r>
        <w:separator/>
      </w:r>
    </w:p>
  </w:endnote>
  <w:endnote w:type="continuationSeparator" w:id="0">
    <w:p w:rsidR="009F1D41" w:rsidRDefault="009F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41" w:rsidRDefault="009F1D41">
      <w:r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9F1D41" w:rsidRDefault="009F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3B"/>
    <w:rsid w:val="0014742D"/>
    <w:rsid w:val="00200287"/>
    <w:rsid w:val="002850FF"/>
    <w:rsid w:val="006D2D3B"/>
    <w:rsid w:val="006F125B"/>
    <w:rsid w:val="009F1D41"/>
    <w:rsid w:val="00A301EF"/>
    <w:rsid w:val="00A976D6"/>
    <w:rsid w:val="00C10BFB"/>
    <w:rsid w:val="00D84051"/>
    <w:rsid w:val="00F47392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Times New Roman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ascii="Mangal" w:cs="Mangal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ascii="Mangal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ascii="Mangal"/>
      <w:kern w:val="0"/>
      <w:lang w:bidi="ar-SA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aeeebeeedf2e8f2f3eb">
    <w:name w:val="Кcaоeeлebоeeнedтf2иe8тf2уf3лeb"/>
    <w:basedOn w:val="a"/>
    <w:uiPriority w:val="99"/>
    <w:pPr>
      <w:suppressAutoHyphens w:val="0"/>
    </w:pPr>
    <w:rPr>
      <w:rFonts w:cs="Times New Roman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  <w:style w:type="paragraph" w:customStyle="1" w:styleId="cde8e6ede8e9eaeeebeeedf2e8f2f3eb">
    <w:name w:val="Нcdиe8жe6нedиe8йe9 кeaоeeлebоeeнedтf2иe8тf2уf3лeb"/>
    <w:basedOn w:val="caeeebeeedf2e8f2f3e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Times New Roman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ascii="Mangal" w:cs="Mangal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ascii="Mangal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ascii="Mangal"/>
      <w:kern w:val="0"/>
      <w:lang w:bidi="ar-SA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aeeebeeedf2e8f2f3eb">
    <w:name w:val="Кcaоeeлebоeeнedтf2иe8тf2уf3лeb"/>
    <w:basedOn w:val="a"/>
    <w:uiPriority w:val="99"/>
    <w:pPr>
      <w:suppressAutoHyphens w:val="0"/>
    </w:pPr>
    <w:rPr>
      <w:rFonts w:cs="Times New Roman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  <w:style w:type="paragraph" w:customStyle="1" w:styleId="cde8e6ede8e9eaeeebeeedf2e8f2f3eb">
    <w:name w:val="Нcdиe8жe6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Усманского 1-го сельского поселения Новоусманского муниципального района от 12.07.2024 N 680"Об установлении требований к порядку, форме и срокам информирования граждан, принятых на учет нуждающихся в предоставлении жилых помещ</vt:lpstr>
    </vt:vector>
  </TitlesOfParts>
  <Company>КонсультантПлюс Версия 4023.00.50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Усманского 1-го сельского поселения Новоусманского муниципального района от 12.07.2024 N 680"Об установлении требований к порядку, форме и срокам информирования граждан, принятых на учет нуждающихся в предоставлении жилых помещ</dc:title>
  <dc:creator>Масюков Игорь Васильевич</dc:creator>
  <cp:lastModifiedBy>Масюков Игорь Васильевич</cp:lastModifiedBy>
  <cp:revision>2</cp:revision>
  <cp:lastPrinted>2024-08-29T06:44:00Z</cp:lastPrinted>
  <dcterms:created xsi:type="dcterms:W3CDTF">2024-09-03T07:09:00Z</dcterms:created>
  <dcterms:modified xsi:type="dcterms:W3CDTF">2024-09-03T07:09:00Z</dcterms:modified>
</cp:coreProperties>
</file>